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127000</wp:posOffset>
                </wp:positionV>
                <wp:extent cx="6943725" cy="3157855"/>
                <wp:effectExtent b="0" l="0" r="0" t="0"/>
                <wp:wrapSquare wrapText="bothSides" distB="0" distT="0" distL="114300" distR="114300"/>
                <wp:docPr id="1376553035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878900" y="2205835"/>
                          <a:ext cx="6934200" cy="314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127000</wp:posOffset>
                </wp:positionV>
                <wp:extent cx="6943725" cy="3157855"/>
                <wp:effectExtent b="0" l="0" r="0" t="0"/>
                <wp:wrapSquare wrapText="bothSides" distB="0" distT="0" distL="114300" distR="114300"/>
                <wp:docPr id="137655303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725" cy="3157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-901063</wp:posOffset>
            </wp:positionH>
            <wp:positionV relativeFrom="paragraph">
              <wp:posOffset>-628649</wp:posOffset>
            </wp:positionV>
            <wp:extent cx="10696575" cy="7559040"/>
            <wp:effectExtent b="0" l="0" r="0" t="0"/>
            <wp:wrapNone/>
            <wp:docPr id="137655303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59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VOTRE STRUCTURE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ind w:firstLine="708"/>
        <w:rPr>
          <w:rFonts w:ascii="Poppins" w:cs="Poppins" w:eastAsia="Poppins" w:hAnsi="Poppins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ind w:left="0" w:firstLine="72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N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om de la Compagnie /du Collectif / de l’artiste qui porte le projet :</w:t>
      </w:r>
    </w:p>
    <w:p w:rsidR="00000000" w:rsidDel="00000000" w:rsidP="00000000" w:rsidRDefault="00000000" w:rsidRPr="00000000" w14:paraId="00000015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ind w:left="12" w:firstLine="708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S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i association, année de création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A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dresse complète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ind w:firstLine="708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E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mail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ind w:firstLine="708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T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él 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N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om, prénom et fonction de la personne responsable de l’organisation de la résidence :</w:t>
      </w: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4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N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om, prénom et fonction de la personne responsable de la structure (signataire de la convention) :</w:t>
      </w: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7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ind w:left="36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ind w:left="720" w:firstLine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N° 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Siret :</w:t>
      </w:r>
    </w:p>
    <w:p w:rsidR="00000000" w:rsidDel="00000000" w:rsidP="00000000" w:rsidRDefault="00000000" w:rsidRPr="00000000" w14:paraId="0000002A">
      <w:pPr>
        <w:widowControl w:val="0"/>
        <w:ind w:left="720" w:firstLine="0"/>
        <w:rPr>
          <w:rFonts w:ascii="Poppins" w:cs="Poppins" w:eastAsia="Poppins" w:hAnsi="Poppi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ind w:left="720" w:firstLine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VOTRE PROJET DE CREATION</w:t>
      </w:r>
    </w:p>
    <w:p w:rsidR="00000000" w:rsidDel="00000000" w:rsidP="00000000" w:rsidRDefault="00000000" w:rsidRPr="00000000" w14:paraId="0000002C">
      <w:pPr>
        <w:widowControl w:val="0"/>
        <w:ind w:left="720" w:firstLine="0"/>
        <w:rPr>
          <w:rFonts w:ascii="Poppins" w:cs="Poppins" w:eastAsia="Poppins" w:hAnsi="Poppins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T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itre</w:t>
      </w: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(indiquer si provisoire) :</w:t>
      </w: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E">
      <w:pPr>
        <w:widowControl w:val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ind w:firstLine="708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F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orme, genre et disciplines artistiques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ind w:left="720" w:firstLine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ind w:firstLine="708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S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pécifier si 1</w:t>
      </w:r>
      <w:r w:rsidDel="00000000" w:rsidR="00000000" w:rsidRPr="00000000">
        <w:rPr>
          <w:rFonts w:ascii="Poppins" w:cs="Poppins" w:eastAsia="Poppins" w:hAnsi="Poppins"/>
          <w:color w:val="000000"/>
          <w:vertAlign w:val="superscript"/>
          <w:rtl w:val="0"/>
        </w:rPr>
        <w:t xml:space="preserve">ère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 ou 2è création ou le nombre de création de la compagnie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ind w:firstLine="708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E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tape du circuit de création :</w:t>
      </w:r>
    </w:p>
    <w:p w:rsidR="00000000" w:rsidDel="00000000" w:rsidP="00000000" w:rsidRDefault="00000000" w:rsidRPr="00000000" w14:paraId="00000034">
      <w:pPr>
        <w:widowControl w:val="0"/>
        <w:ind w:left="780" w:firstLine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Menlo Regular" w:cs="Menlo Regular" w:eastAsia="Menlo Regular" w:hAnsi="Menlo Regular"/>
          <w:sz w:val="22"/>
          <w:szCs w:val="22"/>
          <w:rtl w:val="0"/>
        </w:rPr>
        <w:t xml:space="preserve">☐   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Recherche/écriture….</w:t>
      </w:r>
    </w:p>
    <w:p w:rsidR="00000000" w:rsidDel="00000000" w:rsidP="00000000" w:rsidRDefault="00000000" w:rsidRPr="00000000" w14:paraId="00000035">
      <w:pPr>
        <w:widowControl w:val="0"/>
        <w:ind w:left="780" w:firstLine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Menlo Regular" w:cs="Menlo Regular" w:eastAsia="Menlo Regular" w:hAnsi="Menlo Regular"/>
          <w:sz w:val="22"/>
          <w:szCs w:val="22"/>
          <w:rtl w:val="0"/>
        </w:rPr>
        <w:t xml:space="preserve">☐   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Jeu, plateau, mise en scène, sons, lumières…</w:t>
      </w:r>
    </w:p>
    <w:p w:rsidR="00000000" w:rsidDel="00000000" w:rsidP="00000000" w:rsidRDefault="00000000" w:rsidRPr="00000000" w14:paraId="00000036">
      <w:pPr>
        <w:widowControl w:val="0"/>
        <w:ind w:left="780" w:firstLine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Menlo Regular" w:cs="Menlo Regular" w:eastAsia="Menlo Regular" w:hAnsi="Menlo Regular"/>
          <w:sz w:val="22"/>
          <w:szCs w:val="22"/>
          <w:rtl w:val="0"/>
        </w:rPr>
        <w:t xml:space="preserve">☐   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Construction</w:t>
      </w:r>
    </w:p>
    <w:p w:rsidR="00000000" w:rsidDel="00000000" w:rsidP="00000000" w:rsidRDefault="00000000" w:rsidRPr="00000000" w14:paraId="00000037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ind w:firstLine="708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S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ur cette étape de travail, quel serait la durée idéale de votre résidence ?</w:t>
      </w:r>
    </w:p>
    <w:p w:rsidR="00000000" w:rsidDel="00000000" w:rsidP="00000000" w:rsidRDefault="00000000" w:rsidRPr="00000000" w14:paraId="00000039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ind w:firstLine="708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A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xes à travailler au cours de cette résidence : </w:t>
      </w:r>
    </w:p>
    <w:p w:rsidR="00000000" w:rsidDel="00000000" w:rsidP="00000000" w:rsidRDefault="00000000" w:rsidRPr="00000000" w14:paraId="0000003B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ind w:left="720" w:firstLine="0"/>
        <w:rPr>
          <w:rFonts w:ascii="Poppins" w:cs="Poppins" w:eastAsia="Poppins" w:hAnsi="Poppi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ind w:left="720" w:firstLine="0"/>
        <w:rPr>
          <w:rFonts w:ascii="Poppins" w:cs="Poppins" w:eastAsia="Poppins" w:hAnsi="Poppi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ind w:left="720" w:firstLine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N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ombre de personnes présentes lors de la résidence et nom-prénom-fonction :</w:t>
      </w:r>
    </w:p>
    <w:p w:rsidR="00000000" w:rsidDel="00000000" w:rsidP="00000000" w:rsidRDefault="00000000" w:rsidRPr="00000000" w14:paraId="00000043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ind w:left="0" w:firstLine="720"/>
        <w:jc w:val="both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S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tructures et partenaires en lien avec votre création (partenariat acquis ou en cours) :</w:t>
      </w:r>
    </w:p>
    <w:p w:rsidR="00000000" w:rsidDel="00000000" w:rsidP="00000000" w:rsidRDefault="00000000" w:rsidRPr="00000000" w14:paraId="0000004B">
      <w:pPr>
        <w:widowControl w:val="0"/>
        <w:jc w:val="both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jc w:val="both"/>
        <w:rPr>
          <w:rFonts w:ascii="Poppins" w:cs="Poppins" w:eastAsia="Poppins" w:hAnsi="Poppins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ind w:firstLine="708"/>
        <w:jc w:val="both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ind w:firstLine="708"/>
        <w:jc w:val="both"/>
        <w:rPr>
          <w:rFonts w:ascii="Poppins" w:cs="Poppins" w:eastAsia="Poppins" w:hAnsi="Poppins"/>
          <w:color w:val="000000"/>
        </w:rPr>
        <w:sectPr>
          <w:headerReference r:id="rId9" w:type="default"/>
          <w:headerReference r:id="rId10" w:type="first"/>
          <w:headerReference r:id="rId11" w:type="even"/>
          <w:footerReference r:id="rId12" w:type="default"/>
          <w:footerReference r:id="rId13" w:type="first"/>
          <w:footerReference r:id="rId14" w:type="even"/>
          <w:pgSz w:h="11900" w:w="16840" w:orient="landscape"/>
          <w:pgMar w:bottom="1276" w:top="709" w:left="1418" w:right="1418" w:header="709" w:footer="107"/>
          <w:pgNumType w:start="1"/>
          <w:titlePg w:val="1"/>
        </w:sect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V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otre projet a-t-il déjà bénéficié de temps de résidence ?  Si oui, préciser lieux et dates :</w:t>
      </w:r>
    </w:p>
    <w:p w:rsidR="00000000" w:rsidDel="00000000" w:rsidP="00000000" w:rsidRDefault="00000000" w:rsidRPr="00000000" w14:paraId="00000055">
      <w:pPr>
        <w:widowControl w:val="0"/>
        <w:jc w:val="both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ESPACES ET PÉRIODES DE RÉSIDENCES SOUHAITÉES / 2024</w:t>
      </w:r>
    </w:p>
    <w:p w:rsidR="00000000" w:rsidDel="00000000" w:rsidP="00000000" w:rsidRDefault="00000000" w:rsidRPr="00000000" w14:paraId="00000056">
      <w:pPr>
        <w:widowControl w:val="0"/>
        <w:rPr>
          <w:rFonts w:ascii="Frutiger" w:cs="Frutiger" w:eastAsia="Frutiger" w:hAnsi="Frutig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rPr>
          <w:rFonts w:ascii="Frutiger" w:cs="Frutiger" w:eastAsia="Frutiger" w:hAnsi="Frutiger"/>
          <w:color w:val="000000"/>
          <w:sz w:val="28"/>
          <w:szCs w:val="28"/>
        </w:rPr>
      </w:pPr>
      <w:r w:rsidDel="00000000" w:rsidR="00000000" w:rsidRPr="00000000">
        <w:rPr>
          <w:rFonts w:ascii="Frutiger" w:cs="Frutiger" w:eastAsia="Frutiger" w:hAnsi="Frutiger"/>
          <w:color w:val="000000"/>
          <w:sz w:val="28"/>
          <w:szCs w:val="28"/>
          <w:rtl w:val="0"/>
        </w:rPr>
        <w:t xml:space="preserve">Choix 1 : </w:t>
      </w:r>
    </w:p>
    <w:p w:rsidR="00000000" w:rsidDel="00000000" w:rsidP="00000000" w:rsidRDefault="00000000" w:rsidRPr="00000000" w14:paraId="00000058">
      <w:pPr>
        <w:widowControl w:val="0"/>
        <w:rPr>
          <w:rFonts w:ascii="Frutiger" w:cs="Frutiger" w:eastAsia="Frutiger" w:hAnsi="Frutiger"/>
          <w:color w:val="000000"/>
          <w:sz w:val="28"/>
          <w:szCs w:val="28"/>
        </w:rPr>
      </w:pPr>
      <w:r w:rsidDel="00000000" w:rsidR="00000000" w:rsidRPr="00000000">
        <w:rPr>
          <w:rFonts w:ascii="Frutiger" w:cs="Frutiger" w:eastAsia="Frutiger" w:hAnsi="Frutiger"/>
          <w:color w:val="000000"/>
          <w:sz w:val="28"/>
          <w:szCs w:val="28"/>
          <w:rtl w:val="0"/>
        </w:rPr>
        <w:t xml:space="preserve">Choix 2 :</w:t>
      </w:r>
    </w:p>
    <w:p w:rsidR="00000000" w:rsidDel="00000000" w:rsidP="00000000" w:rsidRDefault="00000000" w:rsidRPr="00000000" w14:paraId="00000059">
      <w:pPr>
        <w:widowControl w:val="0"/>
        <w:rPr>
          <w:rFonts w:ascii="Frutiger" w:cs="Frutiger" w:eastAsia="Frutiger" w:hAnsi="Frutiger"/>
          <w:color w:val="000000"/>
          <w:sz w:val="28"/>
          <w:szCs w:val="28"/>
        </w:rPr>
      </w:pPr>
      <w:r w:rsidDel="00000000" w:rsidR="00000000" w:rsidRPr="00000000">
        <w:rPr>
          <w:rFonts w:ascii="Frutiger" w:cs="Frutiger" w:eastAsia="Frutiger" w:hAnsi="Frutiger"/>
          <w:color w:val="000000"/>
          <w:sz w:val="28"/>
          <w:szCs w:val="28"/>
          <w:rtl w:val="0"/>
        </w:rPr>
        <w:t xml:space="preserve">Choix 3 :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6032500</wp:posOffset>
                </wp:positionH>
                <wp:positionV relativeFrom="paragraph">
                  <wp:posOffset>45720</wp:posOffset>
                </wp:positionV>
                <wp:extent cx="3137535" cy="2223135"/>
                <wp:effectExtent b="0" l="0" r="0" t="0"/>
                <wp:wrapNone/>
                <wp:docPr id="137655303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91520" y="2682720"/>
                          <a:ext cx="3108960" cy="2194560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Vous ne savez pas quel espace de travail correspond à vos besoins 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Retrouvez toutes les informations sur le site du 37</w:t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superscript"/>
                              </w:rPr>
                              <w:t xml:space="preserve">e</w:t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Parallèle 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oppins" w:cs="Poppins" w:eastAsia="Poppins" w:hAnsi="Poppins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2"/>
                                <w:u w:val="single"/>
                                <w:vertAlign w:val="baseline"/>
                              </w:rPr>
                              <w:t xml:space="preserve">https://le37e.fr/les-espaces/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6032500</wp:posOffset>
                </wp:positionH>
                <wp:positionV relativeFrom="paragraph">
                  <wp:posOffset>45720</wp:posOffset>
                </wp:positionV>
                <wp:extent cx="3137535" cy="2223135"/>
                <wp:effectExtent b="0" l="0" r="0" t="0"/>
                <wp:wrapNone/>
                <wp:docPr id="137655303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7535" cy="2223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A">
      <w:pPr>
        <w:widowControl w:val="0"/>
        <w:rPr>
          <w:rFonts w:ascii="Frutiger" w:cs="Frutiger" w:eastAsia="Frutiger" w:hAnsi="Frutig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216" w:lineRule="auto"/>
        <w:ind w:left="708" w:firstLine="708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line="216" w:lineRule="auto"/>
        <w:ind w:left="708" w:firstLine="708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16" w:lineRule="auto"/>
        <w:ind w:left="708" w:firstLine="708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· du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29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Janvier au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08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Février – Salle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Théâtre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line="216" w:lineRule="auto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16" w:lineRule="auto"/>
        <w:ind w:left="708" w:firstLine="708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· du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19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au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29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Février – Salle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Théâtre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16" w:lineRule="auto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216" w:lineRule="auto"/>
        <w:ind w:left="708" w:firstLine="708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· du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25 Mars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au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04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Avril – Salle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Danse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line="216" w:lineRule="auto"/>
        <w:ind w:left="708" w:firstLine="708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· du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25 Mars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au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04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Avril – Salle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Halle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216" w:lineRule="auto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line="216" w:lineRule="auto"/>
        <w:ind w:left="708" w:firstLine="708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· du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13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au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23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Mai – Salle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Théâtre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line="216" w:lineRule="auto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line="216" w:lineRule="auto"/>
        <w:ind w:left="708" w:firstLine="708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· du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27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Mai au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06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Juin – Salle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Théâtre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line="216" w:lineRule="auto"/>
        <w:ind w:left="708" w:firstLine="708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· du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27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Mai au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06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Juin – Salle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Halle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line="216" w:lineRule="auto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line="216" w:lineRule="auto"/>
        <w:ind w:left="708" w:firstLine="708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· du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24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Juin au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04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Juillet – Salle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Danse</w:t>
      </w:r>
    </w:p>
    <w:p w:rsidR="00000000" w:rsidDel="00000000" w:rsidP="00000000" w:rsidRDefault="00000000" w:rsidRPr="00000000" w14:paraId="0000006A">
      <w:pPr>
        <w:widowControl w:val="0"/>
        <w:spacing w:line="216" w:lineRule="auto"/>
        <w:ind w:left="708" w:firstLine="708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· du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24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Juin au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04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Juillet – Salle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Théâtre</w:t>
      </w:r>
    </w:p>
    <w:p w:rsidR="00000000" w:rsidDel="00000000" w:rsidP="00000000" w:rsidRDefault="00000000" w:rsidRPr="00000000" w14:paraId="0000006B">
      <w:pPr>
        <w:widowControl w:val="0"/>
        <w:spacing w:line="216" w:lineRule="auto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line="216" w:lineRule="auto"/>
        <w:ind w:left="708" w:firstLine="708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· du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09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au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19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Septembre – Salle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Théâtre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line="216" w:lineRule="auto"/>
        <w:ind w:left="708" w:firstLine="708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· du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09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au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19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Septembre – Salle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Halle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line="216" w:lineRule="auto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line="216" w:lineRule="auto"/>
        <w:ind w:left="708" w:firstLine="708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· du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25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Novembre au </w:t>
      </w:r>
      <w:r w:rsidDel="00000000" w:rsidR="00000000" w:rsidRPr="00000000">
        <w:rPr>
          <w:rFonts w:ascii="Calibri" w:cs="Calibri" w:eastAsia="Calibri" w:hAnsi="Calibri"/>
          <w:color w:val="000000"/>
          <w:sz w:val="32"/>
          <w:szCs w:val="32"/>
          <w:rtl w:val="0"/>
        </w:rPr>
        <w:t xml:space="preserve">05 </w:t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rtl w:val="0"/>
        </w:rPr>
        <w:t xml:space="preserve">Décembre – Salle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Théâtre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rPr>
          <w:rFonts w:ascii="Poppins" w:cs="Poppins" w:eastAsia="Poppins" w:hAnsi="Poppins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rPr>
          <w:rFonts w:ascii="Poppins" w:cs="Poppins" w:eastAsia="Poppins" w:hAnsi="Poppins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rPr>
          <w:rFonts w:ascii="Poppins" w:cs="Poppins" w:eastAsia="Poppins" w:hAnsi="Poppins"/>
          <w:b w:val="1"/>
          <w:color w:val="000000"/>
          <w:u w:val="single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u w:val="single"/>
          <w:rtl w:val="0"/>
        </w:rPr>
        <w:t xml:space="preserve">INFORMATIONS COMPLEMENTAIRES :</w:t>
      </w:r>
    </w:p>
    <w:p w:rsidR="00000000" w:rsidDel="00000000" w:rsidP="00000000" w:rsidRDefault="00000000" w:rsidRPr="00000000" w14:paraId="00000074">
      <w:pPr>
        <w:widowControl w:val="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3"/>
        </w:numPr>
        <w:ind w:left="720" w:hanging="36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Vous avez besoin de travailler en extérieur ? L’ACCUEIL DANS LA COUR EXTERIEURE EST POSSIBLE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, espace </w:t>
      </w:r>
      <w:r w:rsidDel="00000000" w:rsidR="00000000" w:rsidRPr="00000000">
        <w:rPr>
          <w:rFonts w:ascii="Poppins" w:cs="Poppins" w:eastAsia="Poppins" w:hAnsi="Poppins"/>
          <w:i w:val="1"/>
          <w:sz w:val="20"/>
          <w:szCs w:val="20"/>
          <w:rtl w:val="0"/>
        </w:rPr>
        <w:t xml:space="preserve">Arts de la rue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, et est toujours planifié avec la mise à disposition du « 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LABO LIBRE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 », espace de 50m</w:t>
      </w:r>
      <w:r w:rsidDel="00000000" w:rsidR="00000000" w:rsidRPr="00000000">
        <w:rPr>
          <w:rFonts w:ascii="Poppins" w:cs="Poppins" w:eastAsia="Poppins" w:hAnsi="Poppins"/>
          <w:color w:val="4d5156"/>
          <w:sz w:val="20"/>
          <w:szCs w:val="20"/>
          <w:rtl w:val="0"/>
        </w:rPr>
        <w:t xml:space="preserve"> 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ind w:left="360" w:firstLine="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Les résidences dans la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cour extérieure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peuvent être connectées également à une mise à disposition de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La HALLE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, en cas de nécessité de repli et si l’installation scénique le permet. Pour toutes demandes de précisions : </w:t>
      </w:r>
      <w:hyperlink r:id="rId16">
        <w:r w:rsidDel="00000000" w:rsidR="00000000" w:rsidRPr="00000000">
          <w:rPr>
            <w:rFonts w:ascii="Poppins" w:cs="Poppins" w:eastAsia="Poppins" w:hAnsi="Poppins"/>
            <w:color w:val="0000ff"/>
            <w:sz w:val="20"/>
            <w:szCs w:val="20"/>
            <w:u w:val="single"/>
            <w:rtl w:val="0"/>
          </w:rPr>
          <w:t xml:space="preserve">regie@le37e.fr</w:t>
        </w:r>
      </w:hyperlink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77">
      <w:pPr>
        <w:widowControl w:val="0"/>
        <w:ind w:left="360" w:firstLine="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3"/>
        </w:numPr>
        <w:ind w:left="720" w:hanging="36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Pour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u w:val="single"/>
          <w:rtl w:val="0"/>
        </w:rPr>
        <w:t xml:space="preserve">chacune des résidences accueillies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dans chacun des espaces du lieu, en fonction des disponibilités,</w:t>
      </w:r>
      <w:r w:rsidDel="00000000" w:rsidR="00000000" w:rsidRPr="00000000">
        <w:rPr>
          <w:rFonts w:ascii="Poppins" w:cs="Poppins" w:eastAsia="Poppins" w:hAnsi="Poppins"/>
          <w:b w:val="1"/>
          <w:color w:val="2e74b5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le STUDIO de musique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peut aussi être mis à disposition pour de la création sonore, écriture, enregistrement… </w:t>
      </w:r>
    </w:p>
    <w:p w:rsidR="00000000" w:rsidDel="00000000" w:rsidP="00000000" w:rsidRDefault="00000000" w:rsidRPr="00000000" w14:paraId="00000079">
      <w:pPr>
        <w:widowControl w:val="0"/>
        <w:ind w:left="720" w:firstLine="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ind w:left="360" w:firstLine="0"/>
        <w:rPr>
          <w:rFonts w:ascii="Frutiger" w:cs="Frutiger" w:eastAsia="Frutiger" w:hAnsi="Frutig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rPr>
          <w:rFonts w:ascii="Frutiger" w:cs="Frutiger" w:eastAsia="Frutiger" w:hAnsi="Frutig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ind w:left="360" w:firstLine="0"/>
        <w:rPr>
          <w:rFonts w:ascii="Frutiger" w:cs="Frutiger" w:eastAsia="Frutiger" w:hAnsi="Frutig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ind w:left="360" w:firstLine="0"/>
        <w:rPr>
          <w:rFonts w:ascii="Frutiger" w:cs="Frutiger" w:eastAsia="Frutiger" w:hAnsi="Frutig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rPr>
          <w:rFonts w:ascii="Frutiger" w:cs="Frutiger" w:eastAsia="Frutiger" w:hAnsi="Frutig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rPr>
          <w:rFonts w:ascii="Frutiger" w:cs="Frutiger" w:eastAsia="Frutiger" w:hAnsi="Frutig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rPr>
          <w:rFonts w:ascii="Poppins" w:cs="Poppins" w:eastAsia="Poppins" w:hAnsi="Poppins"/>
          <w:b w:val="1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BESOINS D’HEBERGEMENT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ind w:left="720" w:firstLine="0"/>
        <w:rPr>
          <w:rFonts w:ascii="Poppins" w:cs="Poppins" w:eastAsia="Poppins" w:hAnsi="Poppins"/>
          <w:b w:val="1"/>
          <w:color w:val="2e74b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ind w:left="720" w:firstLine="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Le 37</w:t>
      </w:r>
      <w:r w:rsidDel="00000000" w:rsidR="00000000" w:rsidRPr="00000000">
        <w:rPr>
          <w:rFonts w:ascii="Poppins" w:cs="Poppins" w:eastAsia="Poppins" w:hAnsi="Poppins"/>
          <w:vertAlign w:val="superscript"/>
          <w:rtl w:val="0"/>
        </w:rPr>
        <w:t xml:space="preserve">e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Parallèle peut mettre un parc caravaning à disposition mais avec seulement 2 à 4 caravanes + un mobil home de 3 à 6 places (1 chambre avec un lit 2 places, deux chambres avec deux lits une place). Il accueille également sur site, tout hébergements mobiles (caravanes, camions…) dans l’espace dédié avec branchements eau/électricité….</w:t>
      </w:r>
    </w:p>
    <w:p w:rsidR="00000000" w:rsidDel="00000000" w:rsidP="00000000" w:rsidRDefault="00000000" w:rsidRPr="00000000" w14:paraId="00000089">
      <w:pPr>
        <w:widowControl w:val="0"/>
        <w:ind w:left="720" w:firstLine="0"/>
        <w:rPr>
          <w:rFonts w:ascii="Frutiger" w:cs="Frutiger" w:eastAsia="Frutiger" w:hAnsi="Frutiger"/>
          <w:b w:val="1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Menlo Regular" w:cs="Menlo Regular" w:eastAsia="Menlo Regular" w:hAnsi="Menlo Regular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Avez-vous besoin d’être hébergés ? Si oui, pour combien de personnes ?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08B">
      <w:pPr>
        <w:widowControl w:val="0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Si vous avez des besoins spécifiques en hébergement (collectif nombreux, campement, enfants, etc) précisez le nous :</w:t>
      </w:r>
    </w:p>
    <w:p w:rsidR="00000000" w:rsidDel="00000000" w:rsidP="00000000" w:rsidRDefault="00000000" w:rsidRPr="00000000" w14:paraId="0000008D">
      <w:pPr>
        <w:widowControl w:val="0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rPr>
          <w:rFonts w:ascii="Poppins" w:cs="Poppins" w:eastAsia="Poppins" w:hAnsi="Poppins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rPr>
          <w:rFonts w:ascii="Poppins" w:cs="Poppins" w:eastAsia="Poppins" w:hAnsi="Poppins"/>
          <w:b w:val="1"/>
          <w:color w:val="39b812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BESOINS TECHNIQUES </w:t>
      </w:r>
    </w:p>
    <w:p w:rsidR="00000000" w:rsidDel="00000000" w:rsidP="00000000" w:rsidRDefault="00000000" w:rsidRPr="00000000" w14:paraId="00000096">
      <w:pPr>
        <w:widowControl w:val="0"/>
        <w:ind w:left="720" w:firstLine="0"/>
        <w:rPr>
          <w:rFonts w:ascii="Poppins" w:cs="Poppins" w:eastAsia="Poppins" w:hAnsi="Poppi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Pour déterminer d’avance si le 37</w:t>
      </w:r>
      <w:r w:rsidDel="00000000" w:rsidR="00000000" w:rsidRPr="00000000">
        <w:rPr>
          <w:rFonts w:ascii="Poppins" w:cs="Poppins" w:eastAsia="Poppins" w:hAnsi="Poppins"/>
          <w:color w:val="000000"/>
          <w:vertAlign w:val="superscript"/>
          <w:rtl w:val="0"/>
        </w:rPr>
        <w:t xml:space="preserve">ème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 Parallèle peut répondre à vos besoins techniques, vous trouverez en annexe une liste du matériel mis à disposition pour les résidences ainsi que les plans des espaces mis à disposition. Si vous en avez une, joignez votre fiche technique à ce formulaire.</w:t>
      </w:r>
    </w:p>
    <w:p w:rsidR="00000000" w:rsidDel="00000000" w:rsidP="00000000" w:rsidRDefault="00000000" w:rsidRPr="00000000" w14:paraId="00000098">
      <w:pPr>
        <w:widowControl w:val="0"/>
        <w:rPr>
          <w:rFonts w:ascii="Menlo Regular" w:cs="Menlo Regular" w:eastAsia="Menlo Regular" w:hAnsi="Menlo Regula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rPr>
          <w:rFonts w:ascii="Menlo Regular" w:cs="Menlo Regular" w:eastAsia="Menlo Regular" w:hAnsi="Menlo Regular"/>
          <w:color w:val="000000"/>
          <w:sz w:val="22"/>
          <w:szCs w:val="22"/>
        </w:rPr>
      </w:pPr>
      <w:r w:rsidDel="00000000" w:rsidR="00000000" w:rsidRPr="00000000">
        <w:rPr>
          <w:rFonts w:ascii="Menlo Regular" w:cs="Menlo Regular" w:eastAsia="Menlo Regular" w:hAnsi="Menlo Regular"/>
          <w:color w:val="000000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Présence de notre régisseur ? Si oui à quel moment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numPr>
          <w:ilvl w:val="0"/>
          <w:numId w:val="1"/>
        </w:numPr>
        <w:ind w:left="720" w:hanging="36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Montage</w:t>
      </w:r>
    </w:p>
    <w:p w:rsidR="00000000" w:rsidDel="00000000" w:rsidP="00000000" w:rsidRDefault="00000000" w:rsidRPr="00000000" w14:paraId="0000009B">
      <w:pPr>
        <w:widowControl w:val="0"/>
        <w:numPr>
          <w:ilvl w:val="0"/>
          <w:numId w:val="1"/>
        </w:numPr>
        <w:ind w:left="720" w:hanging="36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Sortie de résidence</w:t>
      </w:r>
    </w:p>
    <w:p w:rsidR="00000000" w:rsidDel="00000000" w:rsidP="00000000" w:rsidRDefault="00000000" w:rsidRPr="00000000" w14:paraId="0000009C">
      <w:pPr>
        <w:widowControl w:val="0"/>
        <w:numPr>
          <w:ilvl w:val="0"/>
          <w:numId w:val="1"/>
        </w:numPr>
        <w:ind w:left="720" w:hanging="36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Démontage</w:t>
      </w:r>
    </w:p>
    <w:p w:rsidR="00000000" w:rsidDel="00000000" w:rsidP="00000000" w:rsidRDefault="00000000" w:rsidRPr="00000000" w14:paraId="0000009D">
      <w:pPr>
        <w:widowControl w:val="0"/>
        <w:ind w:left="720" w:firstLine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numPr>
          <w:ilvl w:val="0"/>
          <w:numId w:val="1"/>
        </w:numPr>
        <w:ind w:left="720" w:hanging="36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Besoins spécifiques pendant la résidence / préciser si vos besoins en résidence sont différents de ceux en tournée :</w:t>
      </w:r>
    </w:p>
    <w:p w:rsidR="00000000" w:rsidDel="00000000" w:rsidP="00000000" w:rsidRDefault="00000000" w:rsidRPr="00000000" w14:paraId="0000009F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ind w:left="720" w:firstLine="0"/>
        <w:rPr>
          <w:rFonts w:ascii="Poppins" w:cs="Poppins" w:eastAsia="Poppins" w:hAnsi="Poppins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Les accompagnements spécifiques</w:t>
      </w:r>
    </w:p>
    <w:p w:rsidR="00000000" w:rsidDel="00000000" w:rsidP="00000000" w:rsidRDefault="00000000" w:rsidRPr="00000000" w14:paraId="000000A9">
      <w:pPr>
        <w:widowControl w:val="0"/>
        <w:numPr>
          <w:ilvl w:val="0"/>
          <w:numId w:val="2"/>
        </w:numPr>
        <w:ind w:left="732" w:hanging="372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 COMPAGNONNAGE </w:t>
      </w:r>
    </w:p>
    <w:p w:rsidR="00000000" w:rsidDel="00000000" w:rsidP="00000000" w:rsidRDefault="00000000" w:rsidRPr="00000000" w14:paraId="000000AA">
      <w:pPr>
        <w:widowControl w:val="0"/>
        <w:rPr>
          <w:rFonts w:ascii="Poppins" w:cs="Poppins" w:eastAsia="Poppins" w:hAnsi="Poppins"/>
          <w:color w:val="39b81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Vous êtes une compagnie / structure en développement ? Vous êtes une compagnie / structure d’Indre-et-Loire ? Vous lancez la production de votre première ou seconde création ? </w:t>
      </w:r>
    </w:p>
    <w:p w:rsidR="00000000" w:rsidDel="00000000" w:rsidP="00000000" w:rsidRDefault="00000000" w:rsidRPr="00000000" w14:paraId="000000AC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Vous pouvez postuler au Compagnonnage : un accompagnement spécifique au long cours (minimum 8 mois) avec une enveloppe budgétaire dédiée.</w:t>
      </w:r>
    </w:p>
    <w:p w:rsidR="00000000" w:rsidDel="00000000" w:rsidP="00000000" w:rsidRDefault="00000000" w:rsidRPr="00000000" w14:paraId="000000AE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0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Plus d’info sur le site le37e.fr ou sur le dossier de l’appel à projet En Transition.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numPr>
          <w:ilvl w:val="0"/>
          <w:numId w:val="2"/>
        </w:numPr>
        <w:ind w:left="732" w:hanging="372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 Le PARCOURS DE PRODUCTION SOLIDAIRE / PPS</w:t>
      </w:r>
    </w:p>
    <w:p w:rsidR="00000000" w:rsidDel="00000000" w:rsidP="00000000" w:rsidRDefault="00000000" w:rsidRPr="00000000" w14:paraId="000000B3">
      <w:pPr>
        <w:widowControl w:val="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Vous êtes une compagnie / structure de la région centre ? </w:t>
      </w:r>
    </w:p>
    <w:p w:rsidR="00000000" w:rsidDel="00000000" w:rsidP="00000000" w:rsidRDefault="00000000" w:rsidRPr="00000000" w14:paraId="000000B5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Vous pouvez faire au 37</w:t>
      </w:r>
      <w:r w:rsidDel="00000000" w:rsidR="00000000" w:rsidRPr="00000000">
        <w:rPr>
          <w:rFonts w:ascii="Poppins" w:cs="Poppins" w:eastAsia="Poppins" w:hAnsi="Poppins"/>
          <w:color w:val="000000"/>
          <w:vertAlign w:val="superscript"/>
          <w:rtl w:val="0"/>
        </w:rPr>
        <w:t xml:space="preserve">e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 Parallèle une demande pour le Parcours de Production Solidaire : dispositif de parcours de résidence de la région Centre Val-de-Loire.</w:t>
      </w:r>
    </w:p>
    <w:p w:rsidR="00000000" w:rsidDel="00000000" w:rsidP="00000000" w:rsidRDefault="00000000" w:rsidRPr="00000000" w14:paraId="000000B7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Pour plus de détails vous pouvez vous adresser directement aux services de la région ou bien retrouver quelques éléments sur le37e.fr.</w:t>
      </w:r>
    </w:p>
    <w:p w:rsidR="00000000" w:rsidDel="00000000" w:rsidP="00000000" w:rsidRDefault="00000000" w:rsidRPr="00000000" w14:paraId="000000B9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Les RDV CONSEILS des Filles du Jolivet</w:t>
      </w:r>
    </w:p>
    <w:p w:rsidR="00000000" w:rsidDel="00000000" w:rsidP="00000000" w:rsidRDefault="00000000" w:rsidRPr="00000000" w14:paraId="000000BC">
      <w:pPr>
        <w:widowControl w:val="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Vous êtes une compagnie / structure en cours de développement et vous avez besoin de cerner vos besoins en production et en structuration ? Ou bien vous vous posez des questions sur le secteur du spectacle vivant et des différents acteurs à interroger pour votre parcours de production ? </w:t>
      </w:r>
    </w:p>
    <w:p w:rsidR="00000000" w:rsidDel="00000000" w:rsidP="00000000" w:rsidRDefault="00000000" w:rsidRPr="00000000" w14:paraId="000000BE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Le 37</w:t>
      </w:r>
      <w:r w:rsidDel="00000000" w:rsidR="00000000" w:rsidRPr="00000000">
        <w:rPr>
          <w:rFonts w:ascii="Poppins" w:cs="Poppins" w:eastAsia="Poppins" w:hAnsi="Poppins"/>
          <w:color w:val="000000"/>
          <w:vertAlign w:val="superscript"/>
          <w:rtl w:val="0"/>
        </w:rPr>
        <w:t xml:space="preserve">e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 Parallèle peut vous mettre en lien avec Les Filles du Jolivet, bureau d’accompagnement à la production, pour un rdv conseil. </w:t>
      </w:r>
    </w:p>
    <w:p w:rsidR="00000000" w:rsidDel="00000000" w:rsidP="00000000" w:rsidRDefault="00000000" w:rsidRPr="00000000" w14:paraId="000000C0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Plus d’infos sur le dossier d’appel à projet.</w:t>
      </w:r>
    </w:p>
    <w:p w:rsidR="00000000" w:rsidDel="00000000" w:rsidP="00000000" w:rsidRDefault="00000000" w:rsidRPr="00000000" w14:paraId="000000C2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0"/>
        <w:rPr>
          <w:rFonts w:ascii="Menlo Regular" w:cs="Menlo Regular" w:eastAsia="Menlo Regular" w:hAnsi="Menlo Regular"/>
          <w:color w:val="000000"/>
          <w:sz w:val="22"/>
          <w:szCs w:val="22"/>
        </w:rPr>
      </w:pPr>
      <w:r w:rsidDel="00000000" w:rsidR="00000000" w:rsidRPr="00000000">
        <w:rPr>
          <w:rFonts w:ascii="Menlo Regular" w:cs="Menlo Regular" w:eastAsia="Menlo Regular" w:hAnsi="Menlo Regular"/>
          <w:color w:val="000000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Je souhaite bénéficier d’un rdv conseil au moment de ma résidence (ou selon les disponibilités des Filles du Jolivet)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rPr>
          <w:rFonts w:ascii="Poppins" w:cs="Poppins" w:eastAsia="Poppins" w:hAnsi="Poppins"/>
          <w:b w:val="1"/>
          <w:sz w:val="44"/>
          <w:szCs w:val="44"/>
        </w:rPr>
      </w:pPr>
      <w:r w:rsidDel="00000000" w:rsidR="00000000" w:rsidRPr="00000000">
        <w:rPr>
          <w:rFonts w:ascii="Poppins" w:cs="Poppins" w:eastAsia="Poppins" w:hAnsi="Poppins"/>
          <w:b w:val="1"/>
          <w:sz w:val="44"/>
          <w:szCs w:val="44"/>
          <w:rtl w:val="0"/>
        </w:rPr>
        <w:t xml:space="preserve">Le lien avec les HABITANT·ES</w:t>
      </w:r>
    </w:p>
    <w:p w:rsidR="00000000" w:rsidDel="00000000" w:rsidP="00000000" w:rsidRDefault="00000000" w:rsidRPr="00000000" w14:paraId="000000C8">
      <w:pPr>
        <w:widowControl w:val="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rtl w:val="0"/>
        </w:rPr>
        <w:t xml:space="preserve">Dans votre projet, quel lien imaginez-vous avec les habitant·es ? (facultatif)</w:t>
      </w:r>
    </w:p>
    <w:p w:rsidR="00000000" w:rsidDel="00000000" w:rsidP="00000000" w:rsidRDefault="00000000" w:rsidRPr="00000000" w14:paraId="000000CA">
      <w:pPr>
        <w:widowControl w:val="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widowControl w:val="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0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0"/>
        <w:jc w:val="center"/>
        <w:rPr>
          <w:rFonts w:ascii="Poppins" w:cs="Poppins" w:eastAsia="Poppins" w:hAnsi="Poppins"/>
          <w:b w:val="1"/>
          <w:sz w:val="48"/>
          <w:szCs w:val="48"/>
          <w:u w:val="single"/>
        </w:rPr>
      </w:pPr>
      <w:r w:rsidDel="00000000" w:rsidR="00000000" w:rsidRPr="00000000">
        <w:rPr>
          <w:rFonts w:ascii="Poppins" w:cs="Poppins" w:eastAsia="Poppins" w:hAnsi="Poppins"/>
          <w:b w:val="1"/>
          <w:sz w:val="48"/>
          <w:szCs w:val="48"/>
          <w:u w:val="single"/>
          <w:rtl w:val="0"/>
        </w:rPr>
        <w:t xml:space="preserve">Constitution du dossier</w:t>
      </w:r>
    </w:p>
    <w:p w:rsidR="00000000" w:rsidDel="00000000" w:rsidP="00000000" w:rsidRDefault="00000000" w:rsidRPr="00000000" w14:paraId="000000D3">
      <w:pPr>
        <w:widowControl w:val="0"/>
        <w:jc w:val="center"/>
        <w:rPr>
          <w:rFonts w:ascii="Poppins" w:cs="Poppins" w:eastAsia="Poppins" w:hAnsi="Poppins"/>
          <w:color w:val="00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0"/>
        <w:jc w:val="center"/>
        <w:rPr>
          <w:rFonts w:ascii="Poppins" w:cs="Poppins" w:eastAsia="Poppins" w:hAnsi="Poppins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Poppins" w:cs="Poppins" w:eastAsia="Poppins" w:hAnsi="Poppins"/>
          <w:color w:val="000000"/>
          <w:sz w:val="28"/>
          <w:szCs w:val="28"/>
          <w:u w:val="single"/>
          <w:rtl w:val="0"/>
        </w:rPr>
        <w:t xml:space="preserve">Pièces à fournir jusqu’au </w:t>
      </w:r>
      <w:r w:rsidDel="00000000" w:rsidR="00000000" w:rsidRPr="00000000">
        <w:rPr>
          <w:rFonts w:ascii="Poppins" w:cs="Poppins" w:eastAsia="Poppins" w:hAnsi="Poppins"/>
          <w:color w:val="ff0000"/>
          <w:sz w:val="28"/>
          <w:szCs w:val="28"/>
          <w:u w:val="single"/>
          <w:rtl w:val="0"/>
        </w:rPr>
        <w:t xml:space="preserve">18 Septembre 2023</w:t>
      </w:r>
      <w:r w:rsidDel="00000000" w:rsidR="00000000" w:rsidRPr="00000000">
        <w:rPr>
          <w:rFonts w:ascii="Poppins" w:cs="Poppins" w:eastAsia="Poppins" w:hAnsi="Poppins"/>
          <w:color w:val="000000"/>
          <w:sz w:val="28"/>
          <w:szCs w:val="28"/>
          <w:u w:val="single"/>
          <w:rtl w:val="0"/>
        </w:rPr>
        <w:t xml:space="preserve">.</w:t>
      </w:r>
    </w:p>
    <w:p w:rsidR="00000000" w:rsidDel="00000000" w:rsidP="00000000" w:rsidRDefault="00000000" w:rsidRPr="00000000" w14:paraId="000000D5">
      <w:pPr>
        <w:widowControl w:val="0"/>
        <w:jc w:val="center"/>
        <w:rPr>
          <w:rFonts w:ascii="Poppins" w:cs="Poppins" w:eastAsia="Poppins" w:hAnsi="Poppins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- Ce formulaire dûment rempli;</w:t>
      </w:r>
    </w:p>
    <w:p w:rsidR="00000000" w:rsidDel="00000000" w:rsidP="00000000" w:rsidRDefault="00000000" w:rsidRPr="00000000" w14:paraId="000000D7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- Le dossier de création ;</w:t>
      </w:r>
    </w:p>
    <w:p w:rsidR="00000000" w:rsidDel="00000000" w:rsidP="00000000" w:rsidRDefault="00000000" w:rsidRPr="00000000" w14:paraId="000000D8">
      <w:pPr>
        <w:widowControl w:val="0"/>
        <w:jc w:val="center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- Une fiche technique de l’installation scénique et un détail des besoins techniques sur la résidence ;</w:t>
      </w:r>
    </w:p>
    <w:p w:rsidR="00000000" w:rsidDel="00000000" w:rsidP="00000000" w:rsidRDefault="00000000" w:rsidRPr="00000000" w14:paraId="000000D9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- Tout autre document que vous jugez important à joindre à cet appel à résidence.</w:t>
      </w:r>
    </w:p>
    <w:p w:rsidR="00000000" w:rsidDel="00000000" w:rsidP="00000000" w:rsidRDefault="00000000" w:rsidRPr="00000000" w14:paraId="000000DA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0"/>
        <w:jc w:val="center"/>
        <w:rPr>
          <w:rFonts w:ascii="Poppins" w:cs="Poppins" w:eastAsia="Poppins" w:hAnsi="Poppins"/>
          <w:b w:val="1"/>
          <w:color w:val="ff0000"/>
        </w:rPr>
      </w:pPr>
      <w:r w:rsidDel="00000000" w:rsidR="00000000" w:rsidRPr="00000000">
        <w:rPr>
          <w:rFonts w:ascii="Poppins" w:cs="Poppins" w:eastAsia="Poppins" w:hAnsi="Poppins"/>
          <w:b w:val="1"/>
          <w:color w:val="ff0000"/>
          <w:rtl w:val="0"/>
        </w:rPr>
        <w:t xml:space="preserve">Au vu du nombre croissant de demandes de résidence, nous n’acceptons plus de dossier envoyé après la date limite de candidature.</w:t>
      </w:r>
    </w:p>
    <w:p w:rsidR="00000000" w:rsidDel="00000000" w:rsidP="00000000" w:rsidRDefault="00000000" w:rsidRPr="00000000" w14:paraId="000000DC">
      <w:pPr>
        <w:widowControl w:val="0"/>
        <w:ind w:left="2832" w:firstLine="0"/>
        <w:jc w:val="center"/>
        <w:rPr>
          <w:rFonts w:ascii="Poppins" w:cs="Poppins" w:eastAsia="Poppins" w:hAnsi="Poppins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Merci de nous faire parvenir un dossier numérique aux deux adresses suivantes :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22"/>
          <w:szCs w:val="22"/>
          <w:rtl w:val="0"/>
        </w:rPr>
        <w:t xml:space="preserve">Thomas, coordinateur technique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</w:t>
      </w:r>
      <w:hyperlink r:id="rId17">
        <w:r w:rsidDel="00000000" w:rsidR="00000000" w:rsidRPr="00000000">
          <w:rPr>
            <w:rFonts w:ascii="Poppins" w:cs="Poppins" w:eastAsia="Poppins" w:hAnsi="Poppins"/>
            <w:color w:val="0000ff"/>
            <w:sz w:val="22"/>
            <w:szCs w:val="22"/>
            <w:u w:val="single"/>
            <w:rtl w:val="0"/>
          </w:rPr>
          <w:t xml:space="preserve">regie@le37e.fr</w:t>
        </w:r>
      </w:hyperlink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DE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et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22"/>
          <w:szCs w:val="22"/>
          <w:rtl w:val="0"/>
        </w:rPr>
        <w:t xml:space="preserve">Martin, attaché de production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</w:t>
      </w:r>
      <w:hyperlink r:id="rId18">
        <w:r w:rsidDel="00000000" w:rsidR="00000000" w:rsidRPr="00000000">
          <w:rPr>
            <w:rFonts w:ascii="Poppins" w:cs="Poppins" w:eastAsia="Poppins" w:hAnsi="Poppins"/>
            <w:color w:val="0000ff"/>
            <w:sz w:val="22"/>
            <w:szCs w:val="22"/>
            <w:u w:val="single"/>
            <w:rtl w:val="0"/>
          </w:rPr>
          <w:t xml:space="preserve">admin@le37e.fr</w:t>
        </w:r>
      </w:hyperlink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DF">
      <w:pPr>
        <w:widowControl w:val="0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Si vous avez des questions autour des projets de mutualisation des sorties de résidence, actions de médiation, échanges autour de la production, communication sur votre période de résidence contactez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22"/>
          <w:szCs w:val="22"/>
          <w:rtl w:val="0"/>
        </w:rPr>
        <w:t xml:space="preserve">Etienne, coordinateur général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</w:t>
      </w:r>
      <w:hyperlink r:id="rId19">
        <w:r w:rsidDel="00000000" w:rsidR="00000000" w:rsidRPr="00000000">
          <w:rPr>
            <w:rFonts w:ascii="Poppins" w:cs="Poppins" w:eastAsia="Poppins" w:hAnsi="Poppins"/>
            <w:color w:val="0000ff"/>
            <w:sz w:val="22"/>
            <w:szCs w:val="22"/>
            <w:u w:val="single"/>
            <w:rtl w:val="0"/>
          </w:rPr>
          <w:t xml:space="preserve">coordination@le37e.fr</w:t>
        </w:r>
      </w:hyperlink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E0">
      <w:pPr>
        <w:widowControl w:val="0"/>
        <w:ind w:left="-284" w:firstLine="142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center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jc w:val="center"/>
        <w:rPr>
          <w:rFonts w:ascii="Poppins" w:cs="Poppins" w:eastAsia="Poppins" w:hAnsi="Poppins"/>
          <w:b w:val="1"/>
          <w:color w:val="ff0000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color w:val="ff0000"/>
          <w:sz w:val="26"/>
          <w:szCs w:val="26"/>
          <w:rtl w:val="0"/>
        </w:rPr>
        <w:t xml:space="preserve">Les retours seront communiqués autour du 25 Septembre 2023, par téléphone et confirmés par email.</w:t>
      </w:r>
    </w:p>
    <w:p w:rsidR="00000000" w:rsidDel="00000000" w:rsidP="00000000" w:rsidRDefault="00000000" w:rsidRPr="00000000" w14:paraId="000000E3">
      <w:pPr>
        <w:jc w:val="center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ind w:hanging="142"/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u w:val="single"/>
          <w:rtl w:val="0"/>
        </w:rPr>
        <w:t xml:space="preserve">Pour tout renseignement complémentaire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 : L’équipe de coordination - 09 70 52 12 81.</w:t>
      </w:r>
    </w:p>
    <w:p w:rsidR="00000000" w:rsidDel="00000000" w:rsidP="00000000" w:rsidRDefault="00000000" w:rsidRPr="00000000" w14:paraId="000000E5">
      <w:pPr>
        <w:jc w:val="center"/>
        <w:rPr>
          <w:rFonts w:ascii="Poppins" w:cs="Poppins" w:eastAsia="Poppins" w:hAnsi="Poppi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Site internet : </w:t>
      </w:r>
      <w:hyperlink r:id="rId20">
        <w:r w:rsidDel="00000000" w:rsidR="00000000" w:rsidRPr="00000000">
          <w:rPr>
            <w:rFonts w:ascii="Poppins" w:cs="Poppins" w:eastAsia="Poppins" w:hAnsi="Poppins"/>
            <w:color w:val="0000ff"/>
            <w:sz w:val="22"/>
            <w:szCs w:val="22"/>
            <w:u w:val="single"/>
            <w:rtl w:val="0"/>
          </w:rPr>
          <w:t xml:space="preserve">http://le37e.fr/</w:t>
        </w:r>
      </w:hyperlink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.</w:t>
      </w:r>
    </w:p>
    <w:sectPr>
      <w:type w:val="nextPage"/>
      <w:pgSz w:h="11900" w:w="16840" w:orient="landscape"/>
      <w:pgMar w:bottom="1276" w:top="709" w:left="1418" w:right="1672" w:header="709" w:footer="107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Arial"/>
  <w:font w:name="Georgia"/>
  <w:font w:name="Courier New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rutiger"/>
  <w:font w:name="Menlo Regular"/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36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Site des Grandes Brosses, 37 390 Mettray</w:t>
    </w:r>
  </w:p>
  <w:p w:rsidR="00000000" w:rsidDel="00000000" w:rsidP="00000000" w:rsidRDefault="00000000" w:rsidRPr="00000000" w14:paraId="000000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8 Allée Roger Lecotte, 37100 Tours – 09 70 52 12 81 – le37e.fr</w:t>
    </w:r>
  </w:p>
  <w:p w:rsidR="00000000" w:rsidDel="00000000" w:rsidP="00000000" w:rsidRDefault="00000000" w:rsidRPr="00000000" w14:paraId="000000E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36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Poppins" w:cs="Poppins" w:eastAsia="Poppins" w:hAnsi="Poppi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Le 37è Parallèle – Fabuleuse Manufacture de spectacles vivants – Site des Grandes brosses, 37390 Mettray</w:t>
    </w:r>
  </w:p>
  <w:p w:rsidR="00000000" w:rsidDel="00000000" w:rsidP="00000000" w:rsidRDefault="00000000" w:rsidRPr="00000000" w14:paraId="000000F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1" style="position:absolute;width:846.15pt;height:598.2pt;rotation:0;z-index:-503316481;mso-position-horizontal-relative:margin;mso-position-horizontal:absolute;margin-left:-70.94992125984253pt;mso-position-vertical-relative:margin;mso-position-vertical:absolute;margin-top:-52.0pt;" alt="" type="#_x0000_t75">
          <v:imagedata cropbottom="0f" cropleft="0f" cropright="0f" croptop="0f" r:id="rId1" o:title="image3.jpg"/>
        </v:shape>
      </w:pict>
    </w: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2" style="position:absolute;width:841.9pt;height:595.2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3" style="position:absolute;width:841.9pt;height:595.2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9"/>
      <w:numFmt w:val="bullet"/>
      <w:lvlText w:val="⮚"/>
      <w:lvlJc w:val="left"/>
      <w:pPr>
        <w:ind w:left="732" w:hanging="37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0"/>
      <w:numFmt w:val="bullet"/>
      <w:lvlText w:val="-"/>
      <w:lvlJc w:val="left"/>
      <w:pPr>
        <w:ind w:left="720" w:hanging="360"/>
      </w:pPr>
      <w:rPr>
        <w:rFonts w:ascii="Frutiger" w:cs="Frutiger" w:eastAsia="Frutiger" w:hAnsi="Frutige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c0504d" w:space="1" w:sz="12" w:val="single"/>
        <w:left w:color="c0504d" w:space="4" w:sz="12" w:val="single"/>
        <w:bottom w:color="c0504d" w:space="1" w:sz="12" w:val="single"/>
        <w:right w:color="c0504d" w:space="4" w:sz="12" w:val="single"/>
      </w:pBdr>
      <w:shd w:fill="4f81bd" w:val="clear"/>
    </w:pPr>
    <w:rPr>
      <w:rFonts w:ascii="Calibri" w:cs="Calibri" w:eastAsia="Calibri" w:hAnsi="Calibri"/>
      <w:color w:val="ffffff"/>
      <w:sz w:val="28"/>
      <w:szCs w:val="28"/>
    </w:rPr>
  </w:style>
  <w:style w:type="paragraph" w:styleId="Heading2">
    <w:name w:val="heading 2"/>
    <w:basedOn w:val="Normal"/>
    <w:next w:val="Normal"/>
    <w:pPr>
      <w:spacing w:after="60" w:before="200" w:lineRule="auto"/>
    </w:pPr>
    <w:rPr>
      <w:rFonts w:ascii="Calibri" w:cs="Calibri" w:eastAsia="Calibri" w:hAnsi="Calibri"/>
      <w:b w:val="1"/>
      <w:color w:val="4f81bd"/>
      <w:sz w:val="34"/>
      <w:szCs w:val="34"/>
    </w:rPr>
  </w:style>
  <w:style w:type="paragraph" w:styleId="Heading3">
    <w:name w:val="heading 3"/>
    <w:basedOn w:val="Normal"/>
    <w:next w:val="Normal"/>
    <w:pPr>
      <w:spacing w:after="100" w:before="200" w:lineRule="auto"/>
    </w:pPr>
    <w:rPr>
      <w:rFonts w:ascii="Calibri" w:cs="Calibri" w:eastAsia="Calibri" w:hAnsi="Calibri"/>
      <w:b w:val="1"/>
      <w:smallCaps w:val="1"/>
      <w:color w:val="943634"/>
      <w:sz w:val="28"/>
      <w:szCs w:val="28"/>
    </w:rPr>
  </w:style>
  <w:style w:type="paragraph" w:styleId="Heading4">
    <w:name w:val="heading 4"/>
    <w:basedOn w:val="Normal"/>
    <w:next w:val="Normal"/>
    <w:pPr>
      <w:spacing w:after="100" w:before="200" w:lineRule="auto"/>
    </w:pPr>
    <w:rPr>
      <w:rFonts w:ascii="Calibri" w:cs="Calibri" w:eastAsia="Calibri" w:hAnsi="Calibri"/>
      <w:b w:val="1"/>
      <w:color w:val="365f91"/>
    </w:rPr>
  </w:style>
  <w:style w:type="paragraph" w:styleId="Heading5">
    <w:name w:val="heading 5"/>
    <w:basedOn w:val="Normal"/>
    <w:next w:val="Normal"/>
    <w:pPr>
      <w:spacing w:after="100" w:before="200" w:lineRule="auto"/>
    </w:pPr>
    <w:rPr>
      <w:rFonts w:ascii="Calibri" w:cs="Calibri" w:eastAsia="Calibri" w:hAnsi="Calibri"/>
      <w:smallCaps w:val="1"/>
      <w:color w:val="943634"/>
      <w:sz w:val="22"/>
      <w:szCs w:val="22"/>
    </w:rPr>
  </w:style>
  <w:style w:type="paragraph" w:styleId="Heading6">
    <w:name w:val="heading 6"/>
    <w:basedOn w:val="Normal"/>
    <w:next w:val="Normal"/>
    <w:pPr>
      <w:spacing w:after="100" w:before="200" w:lineRule="auto"/>
    </w:pPr>
    <w:rPr>
      <w:rFonts w:ascii="Calibri" w:cs="Calibri" w:eastAsia="Calibri" w:hAnsi="Calibri"/>
      <w:color w:val="365f91"/>
      <w:sz w:val="22"/>
      <w:szCs w:val="22"/>
    </w:rPr>
  </w:style>
  <w:style w:type="paragraph" w:styleId="Title">
    <w:name w:val="Title"/>
    <w:basedOn w:val="Normal"/>
    <w:next w:val="Normal"/>
    <w:pPr>
      <w:shd w:fill="ffffff" w:val="clear"/>
      <w:spacing w:after="120" w:lineRule="auto"/>
    </w:pPr>
    <w:rPr>
      <w:rFonts w:ascii="Calibri" w:cs="Calibri" w:eastAsia="Calibri" w:hAnsi="Calibri"/>
      <w:b w:val="1"/>
      <w:color w:val="ffffff"/>
      <w:sz w:val="72"/>
      <w:szCs w:val="72"/>
    </w:rPr>
  </w:style>
  <w:style w:type="paragraph" w:styleId="Normal" w:default="1">
    <w:name w:val="Normal"/>
    <w:qFormat w:val="1"/>
    <w:rsid w:val="005D616A"/>
    <w:rPr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 w:val="1"/>
    <w:rsid w:val="0097230A"/>
    <w:pPr>
      <w:pBdr>
        <w:top w:color="c0504d" w:space="1" w:sz="12" w:val="single"/>
        <w:left w:color="c0504d" w:space="4" w:sz="12" w:val="single"/>
        <w:bottom w:color="c0504d" w:space="1" w:sz="12" w:val="single"/>
        <w:right w:color="c0504d" w:space="4" w:sz="12" w:val="single"/>
      </w:pBdr>
      <w:shd w:color="auto" w:fill="4f81bd" w:val="clear"/>
      <w:outlineLvl w:val="0"/>
    </w:pPr>
    <w:rPr>
      <w:rFonts w:ascii="Calibri" w:hAnsi="Calibri"/>
      <w:color w:val="ffffff"/>
      <w:sz w:val="28"/>
      <w:szCs w:val="38"/>
    </w:rPr>
  </w:style>
  <w:style w:type="paragraph" w:styleId="Titre2">
    <w:name w:val="heading 2"/>
    <w:basedOn w:val="Normal"/>
    <w:next w:val="Normal"/>
    <w:link w:val="Titre2Car"/>
    <w:uiPriority w:val="9"/>
    <w:qFormat w:val="1"/>
    <w:rsid w:val="0097230A"/>
    <w:pPr>
      <w:spacing w:after="60" w:before="200"/>
      <w:contextualSpacing w:val="1"/>
      <w:outlineLvl w:val="1"/>
    </w:pPr>
    <w:rPr>
      <w:rFonts w:ascii="Calibri" w:eastAsia="MS Gothic" w:hAnsi="Calibri"/>
      <w:b w:val="1"/>
      <w:bCs w:val="1"/>
      <w:outline w:val="1"/>
      <w:color w:val="4f81bd"/>
      <w:sz w:val="34"/>
      <w:szCs w:val="34"/>
      <w14:textFill>
        <w14:noFill/>
      </w14:textFill>
      <w14:textOutline w14:cap="flat" w14:cmpd="sng" w14:w="9525" w14:algn="ctr">
        <w14:solidFill>
          <w14:srgbClr w14:val="4F81BD"/>
        </w14:solidFill>
        <w14:prstDash w14:val="solid"/>
        <w14:round/>
      </w14:textOutline>
    </w:rPr>
  </w:style>
  <w:style w:type="paragraph" w:styleId="Titre3">
    <w:name w:val="heading 3"/>
    <w:basedOn w:val="Normal"/>
    <w:next w:val="Normal"/>
    <w:link w:val="Titre3Car"/>
    <w:uiPriority w:val="9"/>
    <w:qFormat w:val="1"/>
    <w:rsid w:val="0097230A"/>
    <w:pPr>
      <w:spacing w:after="100" w:before="200"/>
      <w:contextualSpacing w:val="1"/>
      <w:outlineLvl w:val="2"/>
    </w:pPr>
    <w:rPr>
      <w:rFonts w:ascii="Calibri" w:eastAsia="MS Gothic" w:hAnsi="Calibri"/>
      <w:b w:val="1"/>
      <w:bCs w:val="1"/>
      <w:smallCaps w:val="1"/>
      <w:color w:val="943634"/>
      <w:spacing w:val="24"/>
      <w:sz w:val="28"/>
      <w:szCs w:val="22"/>
    </w:rPr>
  </w:style>
  <w:style w:type="paragraph" w:styleId="Titre4">
    <w:name w:val="heading 4"/>
    <w:basedOn w:val="Normal"/>
    <w:next w:val="Normal"/>
    <w:link w:val="Titre4Car"/>
    <w:uiPriority w:val="9"/>
    <w:qFormat w:val="1"/>
    <w:rsid w:val="0097230A"/>
    <w:pPr>
      <w:spacing w:after="100" w:before="200"/>
      <w:contextualSpacing w:val="1"/>
      <w:outlineLvl w:val="3"/>
    </w:pPr>
    <w:rPr>
      <w:rFonts w:ascii="Calibri" w:eastAsia="MS Gothic" w:hAnsi="Calibri"/>
      <w:b w:val="1"/>
      <w:bCs w:val="1"/>
      <w:color w:val="365f91"/>
      <w:szCs w:val="22"/>
    </w:rPr>
  </w:style>
  <w:style w:type="paragraph" w:styleId="Titre5">
    <w:name w:val="heading 5"/>
    <w:basedOn w:val="Normal"/>
    <w:next w:val="Normal"/>
    <w:link w:val="Titre5Car"/>
    <w:uiPriority w:val="9"/>
    <w:qFormat w:val="1"/>
    <w:rsid w:val="0097230A"/>
    <w:pPr>
      <w:spacing w:after="100" w:before="200"/>
      <w:contextualSpacing w:val="1"/>
      <w:outlineLvl w:val="4"/>
    </w:pPr>
    <w:rPr>
      <w:rFonts w:ascii="Calibri" w:eastAsia="MS Gothic" w:hAnsi="Calibri"/>
      <w:bCs w:val="1"/>
      <w:caps w:val="1"/>
      <w:color w:val="943634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qFormat w:val="1"/>
    <w:rsid w:val="0097230A"/>
    <w:pPr>
      <w:spacing w:after="100" w:before="200"/>
      <w:contextualSpacing w:val="1"/>
      <w:outlineLvl w:val="5"/>
    </w:pPr>
    <w:rPr>
      <w:rFonts w:ascii="Calibri" w:eastAsia="MS Gothic" w:hAnsi="Calibri"/>
      <w:color w:val="365f91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qFormat w:val="1"/>
    <w:rsid w:val="0097230A"/>
    <w:pPr>
      <w:spacing w:after="100" w:before="200"/>
      <w:contextualSpacing w:val="1"/>
      <w:outlineLvl w:val="6"/>
    </w:pPr>
    <w:rPr>
      <w:rFonts w:ascii="Calibri" w:eastAsia="MS Gothic" w:hAnsi="Calibri"/>
      <w:color w:val="943634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qFormat w:val="1"/>
    <w:rsid w:val="0097230A"/>
    <w:pPr>
      <w:spacing w:after="100" w:before="200"/>
      <w:contextualSpacing w:val="1"/>
      <w:outlineLvl w:val="7"/>
    </w:pPr>
    <w:rPr>
      <w:rFonts w:ascii="Calibri" w:eastAsia="MS Gothic" w:hAnsi="Calibri"/>
      <w:color w:val="4f81bd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qFormat w:val="1"/>
    <w:rsid w:val="0097230A"/>
    <w:pPr>
      <w:spacing w:after="100" w:before="200"/>
      <w:contextualSpacing w:val="1"/>
      <w:outlineLvl w:val="8"/>
    </w:pPr>
    <w:rPr>
      <w:rFonts w:ascii="Calibri" w:eastAsia="MS Gothic" w:hAnsi="Calibri"/>
      <w:smallCaps w:val="1"/>
      <w:color w:val="c0504d"/>
      <w:sz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7230A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link w:val="Textedebulles"/>
    <w:uiPriority w:val="99"/>
    <w:semiHidden w:val="1"/>
    <w:rsid w:val="0097230A"/>
    <w:rPr>
      <w:rFonts w:ascii="Lucida Grande" w:cs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 w:val="1"/>
    <w:rsid w:val="0097230A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97230A"/>
  </w:style>
  <w:style w:type="paragraph" w:styleId="Pieddepage">
    <w:name w:val="footer"/>
    <w:basedOn w:val="Normal"/>
    <w:link w:val="PieddepageCar"/>
    <w:uiPriority w:val="99"/>
    <w:unhideWhenUsed w:val="1"/>
    <w:rsid w:val="0097230A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97230A"/>
  </w:style>
  <w:style w:type="character" w:styleId="Titre1Car" w:customStyle="1">
    <w:name w:val="Titre 1 Car"/>
    <w:link w:val="Titre1"/>
    <w:uiPriority w:val="9"/>
    <w:rsid w:val="0097230A"/>
    <w:rPr>
      <w:rFonts w:ascii="Calibri" w:hAnsi="Calibri"/>
      <w:iCs w:val="1"/>
      <w:color w:val="ffffff"/>
      <w:sz w:val="28"/>
      <w:szCs w:val="38"/>
      <w:shd w:color="auto" w:fill="4f81bd" w:val="clear"/>
    </w:rPr>
  </w:style>
  <w:style w:type="character" w:styleId="Titre2Car" w:customStyle="1">
    <w:name w:val="Titre 2 Car"/>
    <w:link w:val="Titre2"/>
    <w:uiPriority w:val="9"/>
    <w:rsid w:val="0097230A"/>
    <w:rPr>
      <w:rFonts w:ascii="Calibri" w:cs="Times New Roman" w:eastAsia="MS Gothic" w:hAnsi="Calibri"/>
      <w:b w:val="1"/>
      <w:bCs w:val="1"/>
      <w:iCs w:val="1"/>
      <w:outline w:val="1"/>
      <w:color w:val="4f81bd"/>
      <w:sz w:val="34"/>
      <w:szCs w:val="34"/>
      <w14:textFill>
        <w14:noFill/>
      </w14:textFill>
      <w14:textOutline w14:cap="flat" w14:cmpd="sng" w14:w="9525" w14:algn="ctr">
        <w14:solidFill>
          <w14:srgbClr w14:val="4F81BD"/>
        </w14:solidFill>
        <w14:prstDash w14:val="solid"/>
        <w14:round/>
      </w14:textOutline>
    </w:rPr>
  </w:style>
  <w:style w:type="character" w:styleId="Titre3Car" w:customStyle="1">
    <w:name w:val="Titre 3 Car"/>
    <w:link w:val="Titre3"/>
    <w:uiPriority w:val="9"/>
    <w:semiHidden w:val="1"/>
    <w:rsid w:val="0097230A"/>
    <w:rPr>
      <w:rFonts w:ascii="Calibri" w:cs="Times New Roman" w:eastAsia="MS Gothic" w:hAnsi="Calibri"/>
      <w:b w:val="1"/>
      <w:bCs w:val="1"/>
      <w:iCs w:val="1"/>
      <w:smallCaps w:val="1"/>
      <w:color w:val="943634"/>
      <w:spacing w:val="24"/>
      <w:sz w:val="28"/>
    </w:rPr>
  </w:style>
  <w:style w:type="character" w:styleId="Titre4Car" w:customStyle="1">
    <w:name w:val="Titre 4 Car"/>
    <w:link w:val="Titre4"/>
    <w:uiPriority w:val="9"/>
    <w:semiHidden w:val="1"/>
    <w:rsid w:val="0097230A"/>
    <w:rPr>
      <w:rFonts w:ascii="Calibri" w:cs="Times New Roman" w:eastAsia="MS Gothic" w:hAnsi="Calibri"/>
      <w:b w:val="1"/>
      <w:bCs w:val="1"/>
      <w:iCs w:val="1"/>
      <w:color w:val="365f91"/>
      <w:sz w:val="24"/>
    </w:rPr>
  </w:style>
  <w:style w:type="character" w:styleId="Titre5Car" w:customStyle="1">
    <w:name w:val="Titre 5 Car"/>
    <w:link w:val="Titre5"/>
    <w:uiPriority w:val="9"/>
    <w:semiHidden w:val="1"/>
    <w:rsid w:val="0097230A"/>
    <w:rPr>
      <w:rFonts w:ascii="Calibri" w:cs="Times New Roman" w:eastAsia="MS Gothic" w:hAnsi="Calibri"/>
      <w:bCs w:val="1"/>
      <w:iCs w:val="1"/>
      <w:caps w:val="1"/>
      <w:color w:val="943634"/>
    </w:rPr>
  </w:style>
  <w:style w:type="character" w:styleId="Titre6Car" w:customStyle="1">
    <w:name w:val="Titre 6 Car"/>
    <w:link w:val="Titre6"/>
    <w:uiPriority w:val="9"/>
    <w:semiHidden w:val="1"/>
    <w:rsid w:val="0097230A"/>
    <w:rPr>
      <w:rFonts w:ascii="Calibri" w:cs="Times New Roman" w:eastAsia="MS Gothic" w:hAnsi="Calibri"/>
      <w:iCs w:val="1"/>
      <w:color w:val="365f91"/>
    </w:rPr>
  </w:style>
  <w:style w:type="character" w:styleId="Titre7Car" w:customStyle="1">
    <w:name w:val="Titre 7 Car"/>
    <w:link w:val="Titre7"/>
    <w:uiPriority w:val="9"/>
    <w:semiHidden w:val="1"/>
    <w:rsid w:val="0097230A"/>
    <w:rPr>
      <w:rFonts w:ascii="Calibri" w:cs="Times New Roman" w:eastAsia="MS Gothic" w:hAnsi="Calibri"/>
      <w:iCs w:val="1"/>
      <w:color w:val="943634"/>
    </w:rPr>
  </w:style>
  <w:style w:type="character" w:styleId="Titre8Car" w:customStyle="1">
    <w:name w:val="Titre 8 Car"/>
    <w:link w:val="Titre8"/>
    <w:uiPriority w:val="9"/>
    <w:semiHidden w:val="1"/>
    <w:rsid w:val="0097230A"/>
    <w:rPr>
      <w:rFonts w:ascii="Calibri" w:cs="Times New Roman" w:eastAsia="MS Gothic" w:hAnsi="Calibri"/>
      <w:iCs w:val="1"/>
      <w:color w:val="4f81bd"/>
    </w:rPr>
  </w:style>
  <w:style w:type="character" w:styleId="Titre9Car" w:customStyle="1">
    <w:name w:val="Titre 9 Car"/>
    <w:link w:val="Titre9"/>
    <w:uiPriority w:val="9"/>
    <w:semiHidden w:val="1"/>
    <w:rsid w:val="0097230A"/>
    <w:rPr>
      <w:rFonts w:ascii="Calibri" w:cs="Times New Roman" w:eastAsia="MS Gothic" w:hAnsi="Calibri"/>
      <w:iCs w:val="1"/>
      <w:smallCaps w:val="1"/>
      <w:color w:val="c0504d"/>
      <w:sz w:val="20"/>
      <w:szCs w:val="21"/>
    </w:rPr>
  </w:style>
  <w:style w:type="paragraph" w:styleId="Lgende">
    <w:name w:val="caption"/>
    <w:basedOn w:val="Normal"/>
    <w:next w:val="Normal"/>
    <w:uiPriority w:val="35"/>
    <w:qFormat w:val="1"/>
    <w:rsid w:val="0097230A"/>
    <w:rPr>
      <w:b w:val="1"/>
      <w:bCs w:val="1"/>
      <w:color w:val="943634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 w:val="1"/>
    <w:rsid w:val="0097230A"/>
    <w:pPr>
      <w:shd w:color="auto" w:fill="ffffff" w:val="clear"/>
      <w:spacing w:after="120"/>
    </w:pPr>
    <w:rPr>
      <w:rFonts w:ascii="Calibri" w:eastAsia="MS Gothic" w:hAnsi="Calibri"/>
      <w:b w:val="1"/>
      <w:color w:val="ffffff"/>
      <w:spacing w:val="10"/>
      <w:sz w:val="72"/>
      <w:szCs w:val="64"/>
    </w:rPr>
  </w:style>
  <w:style w:type="character" w:styleId="TitreCar" w:customStyle="1">
    <w:name w:val="Titre Car"/>
    <w:link w:val="Titre"/>
    <w:uiPriority w:val="10"/>
    <w:rsid w:val="0097230A"/>
    <w:rPr>
      <w:rFonts w:ascii="Calibri" w:cs="Times New Roman" w:eastAsia="MS Gothic" w:hAnsi="Calibri"/>
      <w:b w:val="1"/>
      <w:iCs w:val="1"/>
      <w:color w:val="ffffff"/>
      <w:spacing w:val="10"/>
      <w:sz w:val="72"/>
      <w:szCs w:val="64"/>
      <w:shd w:color="auto" w:fill="ffffff" w:val="clear"/>
    </w:rPr>
  </w:style>
  <w:style w:type="paragraph" w:styleId="Sous-titre">
    <w:name w:val="Subtitle"/>
    <w:basedOn w:val="Normal"/>
    <w:next w:val="Normal"/>
    <w:link w:val="Sous-titreCar"/>
    <w:uiPriority w:val="11"/>
    <w:qFormat w:val="1"/>
    <w:rsid w:val="0097230A"/>
    <w:pPr>
      <w:spacing w:after="360" w:before="200"/>
    </w:pPr>
    <w:rPr>
      <w:rFonts w:ascii="Calibri" w:eastAsia="MS Gothic" w:hAnsi="Calibri"/>
      <w:color w:val="1f497d"/>
      <w:spacing w:val="20"/>
    </w:rPr>
  </w:style>
  <w:style w:type="character" w:styleId="Sous-titreCar" w:customStyle="1">
    <w:name w:val="Sous-titre Car"/>
    <w:link w:val="Sous-titre"/>
    <w:uiPriority w:val="11"/>
    <w:rsid w:val="0097230A"/>
    <w:rPr>
      <w:rFonts w:ascii="Calibri" w:cs="Times New Roman" w:eastAsia="MS Gothic" w:hAnsi="Calibri"/>
      <w:iCs w:val="1"/>
      <w:color w:val="1f497d"/>
      <w:spacing w:val="20"/>
      <w:sz w:val="24"/>
      <w:szCs w:val="24"/>
    </w:rPr>
  </w:style>
  <w:style w:type="character" w:styleId="lev">
    <w:name w:val="Strong"/>
    <w:qFormat w:val="1"/>
    <w:rsid w:val="0097230A"/>
    <w:rPr>
      <w:b w:val="1"/>
      <w:bCs w:val="1"/>
      <w:spacing w:val="0"/>
    </w:rPr>
  </w:style>
  <w:style w:type="character" w:styleId="Accentuation">
    <w:name w:val="Emphasis"/>
    <w:uiPriority w:val="20"/>
    <w:qFormat w:val="1"/>
    <w:rsid w:val="0097230A"/>
    <w:rPr>
      <w:rFonts w:cs="Times New Roman" w:eastAsia="MS Gothic"/>
      <w:b w:val="1"/>
      <w:bCs w:val="1"/>
      <w:color w:val="943634"/>
      <w:bdr w:color="eeece1" w:space="0" w:sz="18" w:val="single"/>
      <w:shd w:color="auto" w:fill="eeece1" w:val="clear"/>
    </w:rPr>
  </w:style>
  <w:style w:type="paragraph" w:styleId="Grillemoyenne2">
    <w:name w:val="Medium Grid 2"/>
    <w:basedOn w:val="Normal"/>
    <w:uiPriority w:val="1"/>
    <w:qFormat w:val="1"/>
    <w:rsid w:val="0097230A"/>
  </w:style>
  <w:style w:type="paragraph" w:styleId="Listecouleur-Accent1">
    <w:name w:val="Colorful List Accent 1"/>
    <w:basedOn w:val="Normal"/>
    <w:uiPriority w:val="34"/>
    <w:qFormat w:val="1"/>
    <w:rsid w:val="0097230A"/>
    <w:pPr>
      <w:numPr>
        <w:numId w:val="1"/>
      </w:numPr>
      <w:contextualSpacing w:val="1"/>
    </w:pPr>
    <w:rPr>
      <w:sz w:val="22"/>
    </w:rPr>
  </w:style>
  <w:style w:type="paragraph" w:styleId="Grillecouleur-Accent1">
    <w:name w:val="Colorful Grid Accent 1"/>
    <w:basedOn w:val="Normal"/>
    <w:next w:val="Normal"/>
    <w:link w:val="Grillecouleur-Accent1Car"/>
    <w:uiPriority w:val="29"/>
    <w:qFormat w:val="1"/>
    <w:rsid w:val="0097230A"/>
    <w:rPr>
      <w:b w:val="1"/>
      <w:i w:val="1"/>
      <w:color w:val="c0504d"/>
    </w:rPr>
  </w:style>
  <w:style w:type="character" w:styleId="Grillecouleur-Accent1Car" w:customStyle="1">
    <w:name w:val="Grille couleur - Accent 1 Car"/>
    <w:link w:val="Grillecouleur-Accent1"/>
    <w:uiPriority w:val="29"/>
    <w:rsid w:val="0097230A"/>
    <w:rPr>
      <w:b w:val="1"/>
      <w:i w:val="1"/>
      <w:iCs w:val="1"/>
      <w:color w:val="c0504d"/>
      <w:sz w:val="24"/>
      <w:szCs w:val="21"/>
    </w:rPr>
  </w:style>
  <w:style w:type="paragraph" w:styleId="Trameclaire-Accent2">
    <w:name w:val="Light Shading Accent 2"/>
    <w:basedOn w:val="Normal"/>
    <w:next w:val="Normal"/>
    <w:link w:val="Trameclaire-Accent2Car"/>
    <w:uiPriority w:val="30"/>
    <w:qFormat w:val="1"/>
    <w:rsid w:val="0097230A"/>
    <w:pPr>
      <w:pBdr>
        <w:top w:color="c0504d" w:space="10" w:sz="8" w:val="dotted"/>
        <w:bottom w:color="c0504d" w:space="10" w:sz="8" w:val="dotted"/>
      </w:pBdr>
      <w:spacing w:line="300" w:lineRule="auto"/>
      <w:ind w:left="2160" w:right="2160"/>
      <w:jc w:val="center"/>
    </w:pPr>
    <w:rPr>
      <w:rFonts w:ascii="Calibri" w:eastAsia="MS Gothic" w:hAnsi="Calibri"/>
      <w:b w:val="1"/>
      <w:bCs w:val="1"/>
      <w:i w:val="1"/>
      <w:color w:val="c0504d"/>
      <w:sz w:val="20"/>
      <w:szCs w:val="20"/>
    </w:rPr>
  </w:style>
  <w:style w:type="character" w:styleId="Trameclaire-Accent2Car" w:customStyle="1">
    <w:name w:val="Trame claire - Accent 2 Car"/>
    <w:link w:val="Trameclaire-Accent2"/>
    <w:uiPriority w:val="30"/>
    <w:rsid w:val="0097230A"/>
    <w:rPr>
      <w:rFonts w:ascii="Calibri" w:cs="Times New Roman" w:eastAsia="MS Gothic" w:hAnsi="Calibri"/>
      <w:b w:val="1"/>
      <w:bCs w:val="1"/>
      <w:i w:val="1"/>
      <w:iCs w:val="1"/>
      <w:color w:val="c0504d"/>
      <w:sz w:val="20"/>
      <w:szCs w:val="20"/>
    </w:rPr>
  </w:style>
  <w:style w:type="character" w:styleId="Tableausimple3">
    <w:name w:val="Plain Table 3"/>
    <w:uiPriority w:val="19"/>
    <w:qFormat w:val="1"/>
    <w:rsid w:val="0097230A"/>
    <w:rPr>
      <w:rFonts w:ascii="Calibri" w:cs="Times New Roman" w:eastAsia="MS Gothic" w:hAnsi="Calibri"/>
      <w:b w:val="1"/>
      <w:i w:val="1"/>
      <w:color w:val="4f81bd"/>
    </w:rPr>
  </w:style>
  <w:style w:type="character" w:styleId="Tableausimple4">
    <w:name w:val="Plain Table 4"/>
    <w:uiPriority w:val="21"/>
    <w:qFormat w:val="1"/>
    <w:rsid w:val="0097230A"/>
    <w:rPr>
      <w:rFonts w:ascii="Calibri" w:cs="Times New Roman" w:eastAsia="MS Gothic" w:hAnsi="Calibri"/>
      <w:b w:val="1"/>
      <w:bCs w:val="1"/>
      <w:i w:val="1"/>
      <w:iCs w:val="1"/>
      <w:dstrike w:val="0"/>
      <w:color w:val="ffffff"/>
      <w:bdr w:color="c0504d" w:space="0" w:sz="18" w:val="single"/>
      <w:shd w:color="auto" w:fill="c0504d" w:val="clear"/>
      <w:vertAlign w:val="baseline"/>
    </w:rPr>
  </w:style>
  <w:style w:type="character" w:styleId="Tableausimple5">
    <w:name w:val="Plain Table 5"/>
    <w:uiPriority w:val="31"/>
    <w:qFormat w:val="1"/>
    <w:rsid w:val="0097230A"/>
    <w:rPr>
      <w:i w:val="1"/>
      <w:iCs w:val="1"/>
      <w:smallCaps w:val="1"/>
      <w:color w:val="c0504d"/>
      <w:u w:color="c0504d"/>
    </w:rPr>
  </w:style>
  <w:style w:type="character" w:styleId="Grilledetableauclaire">
    <w:name w:val="Grid Table Light"/>
    <w:uiPriority w:val="32"/>
    <w:qFormat w:val="1"/>
    <w:rsid w:val="0097230A"/>
    <w:rPr>
      <w:b w:val="1"/>
      <w:bCs w:val="1"/>
      <w:i w:val="1"/>
      <w:iCs w:val="1"/>
      <w:smallCaps w:val="1"/>
      <w:color w:val="c0504d"/>
      <w:u w:color="c0504d"/>
    </w:rPr>
  </w:style>
  <w:style w:type="character" w:styleId="TableauGrille1Clair">
    <w:name w:val="Grid Table 1 Light"/>
    <w:uiPriority w:val="33"/>
    <w:qFormat w:val="1"/>
    <w:rsid w:val="0097230A"/>
    <w:rPr>
      <w:rFonts w:ascii="Calibri" w:cs="Times New Roman" w:eastAsia="MS Gothic" w:hAnsi="Calibri"/>
      <w:b w:val="1"/>
      <w:bCs w:val="1"/>
      <w:smallCaps w:val="1"/>
      <w:color w:val="c0504d"/>
      <w:u w:val="single"/>
    </w:rPr>
  </w:style>
  <w:style w:type="paragraph" w:styleId="TableauGrille3">
    <w:name w:val="Grid Table 3"/>
    <w:basedOn w:val="Titre1"/>
    <w:next w:val="Normal"/>
    <w:uiPriority w:val="39"/>
    <w:semiHidden w:val="1"/>
    <w:unhideWhenUsed w:val="1"/>
    <w:qFormat w:val="1"/>
    <w:rsid w:val="0097230A"/>
    <w:pPr>
      <w:outlineLvl w:val="9"/>
    </w:pPr>
  </w:style>
  <w:style w:type="paragraph" w:styleId="Pa0" w:customStyle="1">
    <w:name w:val="Pa0"/>
    <w:basedOn w:val="Normal"/>
    <w:next w:val="Normal"/>
    <w:uiPriority w:val="99"/>
    <w:rsid w:val="005D616A"/>
    <w:pPr>
      <w:widowControl w:val="0"/>
      <w:autoSpaceDE w:val="0"/>
      <w:autoSpaceDN w:val="0"/>
      <w:adjustRightInd w:val="0"/>
      <w:spacing w:line="241" w:lineRule="atLeast"/>
    </w:pPr>
    <w:rPr>
      <w:rFonts w:ascii="Calibri" w:hAnsi="Calibri"/>
    </w:rPr>
  </w:style>
  <w:style w:type="character" w:styleId="Lienhypertexte">
    <w:name w:val="Hyperlink"/>
    <w:uiPriority w:val="99"/>
    <w:unhideWhenUsed w:val="1"/>
    <w:rsid w:val="00E27304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9004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umrodepage">
    <w:name w:val="page number"/>
    <w:uiPriority w:val="99"/>
    <w:semiHidden w:val="1"/>
    <w:unhideWhenUsed w:val="1"/>
    <w:rsid w:val="00D0042C"/>
  </w:style>
  <w:style w:type="paragraph" w:styleId="Notedebasdepage">
    <w:name w:val="footnote text"/>
    <w:basedOn w:val="Normal"/>
    <w:link w:val="NotedebasdepageCar"/>
    <w:uiPriority w:val="99"/>
    <w:semiHidden w:val="1"/>
    <w:unhideWhenUsed w:val="1"/>
    <w:rsid w:val="007F62DC"/>
    <w:rPr>
      <w:sz w:val="20"/>
      <w:szCs w:val="20"/>
    </w:rPr>
  </w:style>
  <w:style w:type="character" w:styleId="NotedebasdepageCar" w:customStyle="1">
    <w:name w:val="Note de bas de page Car"/>
    <w:link w:val="Notedebasdepage"/>
    <w:uiPriority w:val="99"/>
    <w:semiHidden w:val="1"/>
    <w:rsid w:val="007F62DC"/>
    <w:rPr>
      <w:lang w:eastAsia="ja-JP"/>
    </w:rPr>
  </w:style>
  <w:style w:type="character" w:styleId="Appelnotedebasdep">
    <w:name w:val="footnote reference"/>
    <w:uiPriority w:val="99"/>
    <w:semiHidden w:val="1"/>
    <w:unhideWhenUsed w:val="1"/>
    <w:rsid w:val="007F62DC"/>
    <w:rPr>
      <w:vertAlign w:val="superscript"/>
    </w:rPr>
  </w:style>
  <w:style w:type="character" w:styleId="Mentionnonrsolue">
    <w:name w:val="Unresolved Mention"/>
    <w:uiPriority w:val="99"/>
    <w:semiHidden w:val="1"/>
    <w:unhideWhenUsed w:val="1"/>
    <w:rsid w:val="002B5B31"/>
    <w:rPr>
      <w:color w:val="605e5c"/>
      <w:shd w:color="auto" w:fill="e1dfdd" w:val="clear"/>
    </w:rPr>
  </w:style>
  <w:style w:type="paragraph" w:styleId="Paragraphedeliste">
    <w:name w:val="List Paragraph"/>
    <w:basedOn w:val="Normal"/>
    <w:uiPriority w:val="72"/>
    <w:qFormat w:val="1"/>
    <w:rsid w:val="006E7825"/>
    <w:pPr>
      <w:ind w:left="708"/>
    </w:pPr>
  </w:style>
  <w:style w:type="paragraph" w:styleId="Subtitle">
    <w:name w:val="Subtitle"/>
    <w:basedOn w:val="Normal"/>
    <w:next w:val="Normal"/>
    <w:pPr>
      <w:spacing w:after="360" w:before="200" w:lineRule="auto"/>
    </w:pPr>
    <w:rPr>
      <w:rFonts w:ascii="Calibri" w:cs="Calibri" w:eastAsia="Calibri" w:hAnsi="Calibri"/>
      <w:color w:val="1f497d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le37e.fr/" TargetMode="External"/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image" Target="media/image1.png"/><Relationship Id="rId14" Type="http://schemas.openxmlformats.org/officeDocument/2006/relationships/footer" Target="footer1.xml"/><Relationship Id="rId17" Type="http://schemas.openxmlformats.org/officeDocument/2006/relationships/hyperlink" Target="mailto:regie@le37e.fr" TargetMode="External"/><Relationship Id="rId16" Type="http://schemas.openxmlformats.org/officeDocument/2006/relationships/hyperlink" Target="mailto:regie@le37e.fr" TargetMode="External"/><Relationship Id="rId5" Type="http://schemas.openxmlformats.org/officeDocument/2006/relationships/styles" Target="styles.xml"/><Relationship Id="rId19" Type="http://schemas.openxmlformats.org/officeDocument/2006/relationships/hyperlink" Target="mailto:coordination@le37e.fr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mailto:admin@le37e.fr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c5tO/ZwxkPVCJvizC60AfQ2MLw==">CgMxLjAyCGguZ2pkZ3hzOAByITF5X3NBa0UxM3ZOd1Nta3psLXBJbGNrQlgtRTJ4SE5feQ==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2023-08-17T08:40:00Z</dcterms:created>
  <dc:creator>Séve Petibon</dc:creator>
</cp:coreProperties>
</file>